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BEE95" w14:textId="3C6A36C7" w:rsidR="00334304" w:rsidRPr="00334304" w:rsidRDefault="00334304" w:rsidP="00334304">
      <w:pPr>
        <w:spacing w:after="0"/>
        <w:rPr>
          <w:rFonts w:ascii="Calibri" w:hAnsi="Calibri"/>
          <w:b/>
          <w:sz w:val="21"/>
          <w:szCs w:val="21"/>
        </w:rPr>
      </w:pPr>
      <w:r w:rsidRPr="00334304">
        <w:rPr>
          <w:rFonts w:ascii="Calibri" w:hAnsi="Calibri"/>
          <w:b/>
          <w:sz w:val="21"/>
          <w:szCs w:val="21"/>
        </w:rPr>
        <w:t>BORUSAN CHILDREN’S CHOIR</w:t>
      </w:r>
    </w:p>
    <w:p w14:paraId="5A7C815A" w14:textId="77777777" w:rsidR="00334304" w:rsidRPr="00334304" w:rsidRDefault="00334304" w:rsidP="00334304">
      <w:pPr>
        <w:spacing w:after="0"/>
        <w:rPr>
          <w:rFonts w:ascii="Calibri" w:hAnsi="Calibri"/>
          <w:sz w:val="21"/>
          <w:szCs w:val="21"/>
        </w:rPr>
      </w:pPr>
    </w:p>
    <w:p w14:paraId="757B2E83" w14:textId="77777777" w:rsidR="00334304" w:rsidRPr="00334304" w:rsidRDefault="00334304" w:rsidP="00334304">
      <w:pPr>
        <w:spacing w:after="0"/>
        <w:rPr>
          <w:rFonts w:ascii="Calibri" w:hAnsi="Calibri"/>
          <w:sz w:val="21"/>
          <w:szCs w:val="21"/>
        </w:rPr>
      </w:pPr>
      <w:r w:rsidRPr="00334304">
        <w:rPr>
          <w:rFonts w:ascii="Calibri" w:hAnsi="Calibri"/>
          <w:sz w:val="21"/>
          <w:szCs w:val="21"/>
        </w:rPr>
        <w:t>Children’s choirs have historically had a profound impact on the training of musicians and lovers of music and the background of many famous composers can be traced back to children’s choirs where their love for music flourished. It is with this awareness that Borusan Sanat stepped out to break new ground with this ambitious project.</w:t>
      </w:r>
    </w:p>
    <w:p w14:paraId="11B4491C" w14:textId="77777777" w:rsidR="00334304" w:rsidRPr="00334304" w:rsidRDefault="00334304" w:rsidP="00334304">
      <w:pPr>
        <w:spacing w:after="0"/>
        <w:rPr>
          <w:rFonts w:ascii="Calibri" w:hAnsi="Calibri"/>
          <w:sz w:val="21"/>
          <w:szCs w:val="21"/>
        </w:rPr>
      </w:pPr>
    </w:p>
    <w:p w14:paraId="4C6571D7" w14:textId="38A0FA8F" w:rsidR="00334304" w:rsidRPr="00334304" w:rsidRDefault="00334304" w:rsidP="00334304">
      <w:pPr>
        <w:spacing w:after="0"/>
        <w:rPr>
          <w:rFonts w:ascii="Calibri" w:hAnsi="Calibri"/>
          <w:sz w:val="21"/>
          <w:szCs w:val="21"/>
        </w:rPr>
      </w:pPr>
      <w:r w:rsidRPr="00334304">
        <w:rPr>
          <w:rFonts w:ascii="Calibri" w:hAnsi="Calibri"/>
          <w:sz w:val="21"/>
          <w:szCs w:val="21"/>
        </w:rPr>
        <w:t xml:space="preserve">Borusan Children’s Choir was established in November 2002 under the leadership of chorus master Gülsen Yavuzkal. Formed of children between the ages of </w:t>
      </w:r>
      <w:r w:rsidR="00405C5D">
        <w:rPr>
          <w:rFonts w:ascii="Calibri" w:hAnsi="Calibri"/>
          <w:sz w:val="21"/>
          <w:szCs w:val="21"/>
        </w:rPr>
        <w:t>nine</w:t>
      </w:r>
      <w:r w:rsidRPr="00334304">
        <w:rPr>
          <w:rFonts w:ascii="Calibri" w:hAnsi="Calibri"/>
          <w:sz w:val="21"/>
          <w:szCs w:val="21"/>
        </w:rPr>
        <w:t xml:space="preserve"> </w:t>
      </w:r>
      <w:r w:rsidR="00405C5D">
        <w:rPr>
          <w:rFonts w:ascii="Calibri" w:hAnsi="Calibri"/>
          <w:sz w:val="21"/>
          <w:szCs w:val="21"/>
        </w:rPr>
        <w:t>and</w:t>
      </w:r>
      <w:bookmarkStart w:id="0" w:name="_GoBack"/>
      <w:bookmarkEnd w:id="0"/>
      <w:r w:rsidRPr="00334304">
        <w:rPr>
          <w:rFonts w:ascii="Calibri" w:hAnsi="Calibri"/>
          <w:sz w:val="21"/>
          <w:szCs w:val="21"/>
        </w:rPr>
        <w:t xml:space="preserve"> fourteen, the choir has given countless concerts on national holiday celebrations and as part of children’s festivals and special events. The choir’s repertoire includes songs from different cultures in their original languages.</w:t>
      </w:r>
    </w:p>
    <w:p w14:paraId="6ACD278F" w14:textId="77777777" w:rsidR="00334304" w:rsidRPr="00334304" w:rsidRDefault="00334304" w:rsidP="00334304">
      <w:pPr>
        <w:spacing w:after="0"/>
        <w:rPr>
          <w:rFonts w:ascii="Calibri" w:hAnsi="Calibri"/>
          <w:sz w:val="21"/>
          <w:szCs w:val="21"/>
        </w:rPr>
      </w:pPr>
    </w:p>
    <w:p w14:paraId="5B738CB6" w14:textId="77777777" w:rsidR="00334304" w:rsidRPr="00334304" w:rsidRDefault="00334304" w:rsidP="00334304">
      <w:pPr>
        <w:spacing w:after="0"/>
        <w:rPr>
          <w:rFonts w:ascii="Calibri" w:hAnsi="Calibri"/>
          <w:sz w:val="21"/>
          <w:szCs w:val="21"/>
        </w:rPr>
      </w:pPr>
      <w:r w:rsidRPr="00334304">
        <w:rPr>
          <w:rFonts w:ascii="Calibri" w:hAnsi="Calibri"/>
          <w:sz w:val="21"/>
          <w:szCs w:val="21"/>
        </w:rPr>
        <w:t>The Borusan Children’s Choir has also enjoyed successful appearances at the season concerts of the Borusan Istanbul Philharmonic Orchestra under conductors Sascha Goetzel and Gürer Aykal and sang with Istanbul State Opera and Ballet Chorus, Ministry of Culture and Tourism State Ployphonic Chorus, Slovakia Philharmonic Choir and the Choir of the Accademia di Santa Cecilia.</w:t>
      </w:r>
    </w:p>
    <w:p w14:paraId="7AEA1461" w14:textId="77777777" w:rsidR="00334304" w:rsidRPr="00334304" w:rsidRDefault="00334304" w:rsidP="00334304">
      <w:pPr>
        <w:spacing w:after="0"/>
        <w:rPr>
          <w:rFonts w:ascii="Calibri" w:hAnsi="Calibri"/>
          <w:sz w:val="21"/>
          <w:szCs w:val="21"/>
        </w:rPr>
      </w:pPr>
    </w:p>
    <w:p w14:paraId="011CCD85" w14:textId="77777777" w:rsidR="00334304" w:rsidRPr="00334304" w:rsidRDefault="00334304" w:rsidP="00334304">
      <w:pPr>
        <w:spacing w:after="0"/>
        <w:rPr>
          <w:rFonts w:ascii="Calibri" w:hAnsi="Calibri"/>
          <w:sz w:val="21"/>
          <w:szCs w:val="21"/>
        </w:rPr>
      </w:pPr>
      <w:r w:rsidRPr="00334304">
        <w:rPr>
          <w:rFonts w:ascii="Calibri" w:hAnsi="Calibri"/>
          <w:sz w:val="21"/>
          <w:szCs w:val="21"/>
        </w:rPr>
        <w:t>As part of its annual concerts, the Borusan Children’s Choir has had fruitful collaborations with Pori-Palmgren Conservatoire Children’s Choir (Finland), Superar Children’s Choir (Vienna), South Korea Gyeongju Children’s Choir, Koruncuk Foundation Children’s Choir and EMC (International Music Council) and received positive response in the international arena.</w:t>
      </w:r>
    </w:p>
    <w:p w14:paraId="49051998" w14:textId="77777777" w:rsidR="00334304" w:rsidRPr="00334304" w:rsidRDefault="00334304" w:rsidP="00334304">
      <w:pPr>
        <w:spacing w:after="0"/>
        <w:rPr>
          <w:rFonts w:ascii="Calibri" w:hAnsi="Calibri"/>
          <w:sz w:val="21"/>
          <w:szCs w:val="21"/>
        </w:rPr>
      </w:pPr>
    </w:p>
    <w:p w14:paraId="63B3B17D" w14:textId="77777777" w:rsidR="00334304" w:rsidRPr="00334304" w:rsidRDefault="00334304" w:rsidP="00334304">
      <w:pPr>
        <w:spacing w:after="0"/>
        <w:rPr>
          <w:rFonts w:ascii="Calibri" w:hAnsi="Calibri"/>
          <w:sz w:val="21"/>
          <w:szCs w:val="21"/>
        </w:rPr>
      </w:pPr>
      <w:r w:rsidRPr="00334304">
        <w:rPr>
          <w:rFonts w:ascii="Calibri" w:hAnsi="Calibri"/>
          <w:b/>
          <w:sz w:val="21"/>
          <w:szCs w:val="21"/>
        </w:rPr>
        <w:t xml:space="preserve">Chorus Master: </w:t>
      </w:r>
      <w:r w:rsidRPr="00334304">
        <w:rPr>
          <w:rFonts w:ascii="Calibri" w:hAnsi="Calibri"/>
          <w:sz w:val="21"/>
          <w:szCs w:val="21"/>
        </w:rPr>
        <w:t>Gülsen Yavuzkal</w:t>
      </w:r>
    </w:p>
    <w:p w14:paraId="047487DF" w14:textId="77777777" w:rsidR="008936B2" w:rsidRPr="00334304" w:rsidRDefault="008936B2" w:rsidP="00B86627">
      <w:pPr>
        <w:spacing w:after="0"/>
        <w:rPr>
          <w:rFonts w:ascii="Calibri" w:hAnsi="Calibri"/>
          <w:sz w:val="21"/>
          <w:szCs w:val="21"/>
        </w:rPr>
      </w:pPr>
    </w:p>
    <w:p w14:paraId="058D2A2A" w14:textId="77777777" w:rsidR="008936B2" w:rsidRPr="00334304" w:rsidRDefault="008936B2" w:rsidP="00B86627">
      <w:pPr>
        <w:spacing w:after="0"/>
        <w:rPr>
          <w:rFonts w:ascii="Calibri" w:hAnsi="Calibri"/>
          <w:sz w:val="21"/>
          <w:szCs w:val="21"/>
        </w:rPr>
      </w:pPr>
    </w:p>
    <w:p w14:paraId="2F082209" w14:textId="77777777" w:rsidR="008936B2" w:rsidRPr="00334304" w:rsidRDefault="008936B2" w:rsidP="00B86627">
      <w:pPr>
        <w:spacing w:after="0"/>
        <w:rPr>
          <w:rFonts w:ascii="Calibri" w:hAnsi="Calibri"/>
          <w:sz w:val="21"/>
          <w:szCs w:val="21"/>
        </w:rPr>
      </w:pPr>
    </w:p>
    <w:p w14:paraId="2329BDF2" w14:textId="1761A047" w:rsidR="008936B2" w:rsidRPr="00C071C4" w:rsidRDefault="00334304" w:rsidP="00C071C4">
      <w:pPr>
        <w:tabs>
          <w:tab w:val="left" w:pos="1276"/>
        </w:tabs>
        <w:spacing w:after="0"/>
        <w:rPr>
          <w:rFonts w:ascii="Calibri" w:hAnsi="Calibri"/>
          <w:b/>
          <w:sz w:val="18"/>
          <w:szCs w:val="18"/>
        </w:rPr>
      </w:pPr>
      <w:r w:rsidRPr="00C071C4">
        <w:rPr>
          <w:rFonts w:ascii="Calibri" w:hAnsi="Calibri"/>
          <w:b/>
          <w:sz w:val="18"/>
          <w:szCs w:val="18"/>
        </w:rPr>
        <w:t>Updated</w:t>
      </w:r>
      <w:r w:rsidR="008936B2" w:rsidRPr="00C071C4">
        <w:rPr>
          <w:rFonts w:ascii="Calibri" w:hAnsi="Calibri"/>
          <w:b/>
          <w:sz w:val="18"/>
          <w:szCs w:val="18"/>
        </w:rPr>
        <w:t xml:space="preserve">: </w:t>
      </w:r>
      <w:r w:rsidR="008936B2" w:rsidRPr="00C071C4">
        <w:rPr>
          <w:rFonts w:ascii="Calibri" w:hAnsi="Calibri"/>
          <w:b/>
          <w:sz w:val="18"/>
          <w:szCs w:val="18"/>
        </w:rPr>
        <w:tab/>
      </w:r>
      <w:r w:rsidRPr="00C071C4">
        <w:rPr>
          <w:rFonts w:ascii="Calibri" w:hAnsi="Calibri"/>
          <w:sz w:val="18"/>
          <w:szCs w:val="18"/>
        </w:rPr>
        <w:t xml:space="preserve">September </w:t>
      </w:r>
      <w:r w:rsidR="008936B2" w:rsidRPr="00C071C4">
        <w:rPr>
          <w:rFonts w:ascii="Calibri" w:hAnsi="Calibri"/>
          <w:sz w:val="18"/>
          <w:szCs w:val="18"/>
        </w:rPr>
        <w:t>2015</w:t>
      </w:r>
    </w:p>
    <w:p w14:paraId="1368A749" w14:textId="2AF3BA1A" w:rsidR="008936B2" w:rsidRPr="00C071C4" w:rsidRDefault="00334304" w:rsidP="00C071C4">
      <w:pPr>
        <w:tabs>
          <w:tab w:val="left" w:pos="1276"/>
        </w:tabs>
        <w:spacing w:after="0"/>
        <w:rPr>
          <w:rFonts w:ascii="Calibri" w:hAnsi="Calibri"/>
          <w:sz w:val="18"/>
          <w:szCs w:val="18"/>
        </w:rPr>
      </w:pPr>
      <w:r w:rsidRPr="00C071C4">
        <w:rPr>
          <w:rFonts w:ascii="Calibri" w:hAnsi="Calibri"/>
          <w:b/>
          <w:sz w:val="18"/>
          <w:szCs w:val="18"/>
        </w:rPr>
        <w:t>For more info</w:t>
      </w:r>
      <w:r w:rsidR="008936B2" w:rsidRPr="00C071C4">
        <w:rPr>
          <w:rFonts w:ascii="Calibri" w:hAnsi="Calibri"/>
          <w:b/>
          <w:sz w:val="18"/>
          <w:szCs w:val="18"/>
        </w:rPr>
        <w:t xml:space="preserve">: </w:t>
      </w:r>
      <w:r w:rsidR="008936B2" w:rsidRPr="00C071C4">
        <w:rPr>
          <w:rFonts w:ascii="Calibri" w:hAnsi="Calibri"/>
          <w:sz w:val="18"/>
          <w:szCs w:val="18"/>
        </w:rPr>
        <w:tab/>
      </w:r>
      <w:r w:rsidR="00634948">
        <w:rPr>
          <w:rFonts w:ascii="Calibri" w:hAnsi="Calibri"/>
          <w:sz w:val="18"/>
          <w:szCs w:val="18"/>
        </w:rPr>
        <w:t>Aydın Dorsay</w:t>
      </w:r>
    </w:p>
    <w:p w14:paraId="30E6621A" w14:textId="5A47C56F" w:rsidR="008936B2" w:rsidRPr="00C071C4" w:rsidRDefault="008936B2" w:rsidP="00C071C4">
      <w:pPr>
        <w:tabs>
          <w:tab w:val="left" w:pos="1276"/>
        </w:tabs>
        <w:spacing w:after="0"/>
        <w:rPr>
          <w:rFonts w:ascii="Calibri" w:hAnsi="Calibri"/>
          <w:sz w:val="18"/>
          <w:szCs w:val="18"/>
        </w:rPr>
      </w:pPr>
      <w:r w:rsidRPr="00C071C4">
        <w:rPr>
          <w:rFonts w:ascii="Calibri" w:hAnsi="Calibri"/>
          <w:sz w:val="18"/>
          <w:szCs w:val="18"/>
        </w:rPr>
        <w:tab/>
      </w:r>
      <w:r w:rsidR="00634948">
        <w:rPr>
          <w:rFonts w:ascii="Calibri" w:hAnsi="Calibri"/>
          <w:sz w:val="18"/>
          <w:szCs w:val="18"/>
        </w:rPr>
        <w:t>adorsay</w:t>
      </w:r>
      <w:r w:rsidRPr="00C071C4">
        <w:rPr>
          <w:rFonts w:ascii="Calibri" w:hAnsi="Calibri"/>
          <w:sz w:val="18"/>
          <w:szCs w:val="18"/>
        </w:rPr>
        <w:t>@borusansanat.com</w:t>
      </w:r>
    </w:p>
    <w:p w14:paraId="114E5D55" w14:textId="77777777" w:rsidR="008936B2" w:rsidRPr="00C071C4" w:rsidRDefault="008936B2" w:rsidP="00C071C4">
      <w:pPr>
        <w:tabs>
          <w:tab w:val="left" w:pos="1276"/>
        </w:tabs>
        <w:spacing w:after="0"/>
        <w:rPr>
          <w:rFonts w:ascii="Calibri" w:hAnsi="Calibri"/>
          <w:sz w:val="18"/>
          <w:szCs w:val="18"/>
        </w:rPr>
      </w:pPr>
    </w:p>
    <w:p w14:paraId="065F5036" w14:textId="77777777" w:rsidR="008936B2" w:rsidRPr="00C071C4" w:rsidRDefault="008936B2" w:rsidP="00C071C4">
      <w:pPr>
        <w:tabs>
          <w:tab w:val="left" w:pos="1276"/>
        </w:tabs>
        <w:spacing w:after="0"/>
        <w:rPr>
          <w:rFonts w:ascii="Calibri" w:hAnsi="Calibri"/>
          <w:sz w:val="18"/>
          <w:szCs w:val="18"/>
        </w:rPr>
      </w:pPr>
      <w:r w:rsidRPr="00C071C4">
        <w:rPr>
          <w:rFonts w:ascii="Calibri" w:hAnsi="Calibri"/>
          <w:sz w:val="18"/>
          <w:szCs w:val="18"/>
        </w:rPr>
        <w:tab/>
        <w:t>Borusan Sanat</w:t>
      </w:r>
    </w:p>
    <w:p w14:paraId="1194E24A" w14:textId="4BD223C2" w:rsidR="008936B2" w:rsidRPr="00C071C4" w:rsidRDefault="008936B2" w:rsidP="00C071C4">
      <w:pPr>
        <w:tabs>
          <w:tab w:val="left" w:pos="1276"/>
        </w:tabs>
        <w:spacing w:after="0"/>
        <w:rPr>
          <w:rFonts w:ascii="Calibri" w:hAnsi="Calibri"/>
          <w:sz w:val="18"/>
          <w:szCs w:val="18"/>
        </w:rPr>
      </w:pPr>
      <w:r w:rsidRPr="00C071C4">
        <w:rPr>
          <w:rFonts w:ascii="Calibri" w:hAnsi="Calibri"/>
          <w:sz w:val="18"/>
          <w:szCs w:val="18"/>
        </w:rPr>
        <w:tab/>
        <w:t xml:space="preserve">İstiklal Caddesi No: 160A Tünel Beyoğlu 34433 </w:t>
      </w:r>
      <w:r w:rsidR="00334304" w:rsidRPr="00C071C4">
        <w:rPr>
          <w:rFonts w:ascii="Calibri" w:hAnsi="Calibri"/>
          <w:sz w:val="18"/>
          <w:szCs w:val="18"/>
        </w:rPr>
        <w:t>I</w:t>
      </w:r>
      <w:r w:rsidRPr="00C071C4">
        <w:rPr>
          <w:rFonts w:ascii="Calibri" w:hAnsi="Calibri"/>
          <w:sz w:val="18"/>
          <w:szCs w:val="18"/>
        </w:rPr>
        <w:t>stanbul</w:t>
      </w:r>
      <w:r w:rsidR="00334304" w:rsidRPr="00C071C4">
        <w:rPr>
          <w:rFonts w:ascii="Calibri" w:hAnsi="Calibri"/>
          <w:sz w:val="18"/>
          <w:szCs w:val="18"/>
        </w:rPr>
        <w:t>, Turkey</w:t>
      </w:r>
    </w:p>
    <w:p w14:paraId="17B9ECFA" w14:textId="57B29A79" w:rsidR="008936B2" w:rsidRPr="00C071C4" w:rsidRDefault="008936B2" w:rsidP="00C071C4">
      <w:pPr>
        <w:tabs>
          <w:tab w:val="left" w:pos="1276"/>
        </w:tabs>
        <w:spacing w:after="0"/>
        <w:rPr>
          <w:rFonts w:ascii="Calibri" w:hAnsi="Calibri"/>
          <w:sz w:val="18"/>
          <w:szCs w:val="18"/>
        </w:rPr>
      </w:pPr>
      <w:r w:rsidRPr="00C071C4">
        <w:rPr>
          <w:rFonts w:ascii="Calibri" w:hAnsi="Calibri"/>
          <w:sz w:val="18"/>
          <w:szCs w:val="18"/>
        </w:rPr>
        <w:tab/>
        <w:t xml:space="preserve">T: </w:t>
      </w:r>
      <w:r w:rsidR="00334304" w:rsidRPr="00C071C4">
        <w:rPr>
          <w:rFonts w:ascii="Calibri" w:hAnsi="Calibri"/>
          <w:sz w:val="18"/>
          <w:szCs w:val="18"/>
        </w:rPr>
        <w:t xml:space="preserve">+90 </w:t>
      </w:r>
      <w:r w:rsidRPr="00C071C4">
        <w:rPr>
          <w:rFonts w:ascii="Calibri" w:hAnsi="Calibri"/>
          <w:sz w:val="18"/>
          <w:szCs w:val="18"/>
        </w:rPr>
        <w:t>(212) 705 87 00</w:t>
      </w:r>
    </w:p>
    <w:p w14:paraId="52C50038" w14:textId="77777777" w:rsidR="008936B2" w:rsidRPr="00C071C4" w:rsidRDefault="008936B2" w:rsidP="00C071C4">
      <w:pPr>
        <w:tabs>
          <w:tab w:val="left" w:pos="1276"/>
        </w:tabs>
        <w:spacing w:after="0"/>
        <w:rPr>
          <w:rFonts w:ascii="Calibri" w:hAnsi="Calibri"/>
          <w:sz w:val="18"/>
          <w:szCs w:val="18"/>
        </w:rPr>
      </w:pPr>
      <w:r w:rsidRPr="00C071C4">
        <w:rPr>
          <w:rFonts w:ascii="Calibri" w:hAnsi="Calibri"/>
          <w:sz w:val="18"/>
          <w:szCs w:val="18"/>
        </w:rPr>
        <w:tab/>
        <w:t>www.borusansanat.com</w:t>
      </w:r>
    </w:p>
    <w:p w14:paraId="560C0B12" w14:textId="77777777" w:rsidR="008936B2" w:rsidRPr="00334304" w:rsidRDefault="008936B2" w:rsidP="00B86627">
      <w:pPr>
        <w:spacing w:after="0"/>
        <w:rPr>
          <w:rFonts w:ascii="Calibri" w:hAnsi="Calibri"/>
          <w:sz w:val="21"/>
          <w:szCs w:val="21"/>
        </w:rPr>
      </w:pPr>
    </w:p>
    <w:sectPr w:rsidR="008936B2" w:rsidRPr="00334304" w:rsidSect="00F747C2">
      <w:headerReference w:type="first" r:id="rId7"/>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27073" w14:textId="77777777" w:rsidR="00334304" w:rsidRDefault="00334304">
      <w:pPr>
        <w:spacing w:after="0"/>
      </w:pPr>
      <w:r>
        <w:separator/>
      </w:r>
    </w:p>
  </w:endnote>
  <w:endnote w:type="continuationSeparator" w:id="0">
    <w:p w14:paraId="4330E7ED" w14:textId="77777777" w:rsidR="00334304" w:rsidRDefault="003343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Times New Roman">
    <w:altName w:val="Times"/>
    <w:panose1 w:val="02020603050405020304"/>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Arial">
    <w:altName w:val="Helvetica"/>
    <w:panose1 w:val="020B0604020202020204"/>
    <w:charset w:val="4D"/>
    <w:family w:val="swiss"/>
    <w:notTrueType/>
    <w:pitch w:val="variable"/>
    <w:sig w:usb0="00000003" w:usb1="00000000" w:usb2="00000000" w:usb3="00000000" w:csb0="00000001"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B07BB" w14:textId="77777777" w:rsidR="00334304" w:rsidRDefault="00334304">
      <w:pPr>
        <w:spacing w:after="0"/>
      </w:pPr>
      <w:r>
        <w:separator/>
      </w:r>
    </w:p>
  </w:footnote>
  <w:footnote w:type="continuationSeparator" w:id="0">
    <w:p w14:paraId="1D32A040" w14:textId="77777777" w:rsidR="00334304" w:rsidRDefault="0033430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E7CD0" w14:textId="77777777" w:rsidR="00334304" w:rsidRDefault="00334304">
    <w:pPr>
      <w:pStyle w:val="Header"/>
    </w:pPr>
    <w:r>
      <w:rPr>
        <w:noProof/>
      </w:rPr>
      <w:drawing>
        <wp:anchor distT="0" distB="0" distL="114300" distR="114300" simplePos="0" relativeHeight="251658240" behindDoc="0" locked="0" layoutInCell="1" allowOverlap="1" wp14:anchorId="21E8D0D5" wp14:editId="07EEF11B">
          <wp:simplePos x="0" y="0"/>
          <wp:positionH relativeFrom="column">
            <wp:posOffset>-1083310</wp:posOffset>
          </wp:positionH>
          <wp:positionV relativeFrom="paragraph">
            <wp:posOffset>-6561</wp:posOffset>
          </wp:positionV>
          <wp:extent cx="7559040" cy="106884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B1"/>
    <w:rsid w:val="000109BB"/>
    <w:rsid w:val="00151A34"/>
    <w:rsid w:val="00334304"/>
    <w:rsid w:val="003B6FB1"/>
    <w:rsid w:val="003F47AA"/>
    <w:rsid w:val="00405C5D"/>
    <w:rsid w:val="004E62A0"/>
    <w:rsid w:val="0056009B"/>
    <w:rsid w:val="0060439A"/>
    <w:rsid w:val="00634948"/>
    <w:rsid w:val="007E13B1"/>
    <w:rsid w:val="008936B2"/>
    <w:rsid w:val="00920382"/>
    <w:rsid w:val="009C2A04"/>
    <w:rsid w:val="00B86627"/>
    <w:rsid w:val="00C071C4"/>
    <w:rsid w:val="00C57C55"/>
    <w:rsid w:val="00D61AF0"/>
    <w:rsid w:val="00EB736D"/>
    <w:rsid w:val="00F747C2"/>
  </w:rsids>
  <m:mathPr>
    <m:mathFont m:val="Cambria Math"/>
    <m:brkBin m:val="before"/>
    <m:brkBinSub m:val="--"/>
    <m:smallFrac m:val="0"/>
    <m:dispDef m:val="0"/>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0B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3B1"/>
    <w:pPr>
      <w:tabs>
        <w:tab w:val="center" w:pos="4320"/>
        <w:tab w:val="right" w:pos="8640"/>
      </w:tabs>
      <w:spacing w:after="0"/>
    </w:pPr>
  </w:style>
  <w:style w:type="character" w:customStyle="1" w:styleId="HeaderChar">
    <w:name w:val="Header Char"/>
    <w:basedOn w:val="DefaultParagraphFont"/>
    <w:link w:val="Header"/>
    <w:uiPriority w:val="99"/>
    <w:rsid w:val="007E13B1"/>
  </w:style>
  <w:style w:type="paragraph" w:styleId="Footer">
    <w:name w:val="footer"/>
    <w:basedOn w:val="Normal"/>
    <w:link w:val="FooterChar"/>
    <w:uiPriority w:val="99"/>
    <w:unhideWhenUsed/>
    <w:rsid w:val="007E13B1"/>
    <w:pPr>
      <w:tabs>
        <w:tab w:val="center" w:pos="4320"/>
        <w:tab w:val="right" w:pos="8640"/>
      </w:tabs>
      <w:spacing w:after="0"/>
    </w:pPr>
  </w:style>
  <w:style w:type="character" w:customStyle="1" w:styleId="FooterChar">
    <w:name w:val="Footer Char"/>
    <w:basedOn w:val="DefaultParagraphFont"/>
    <w:link w:val="Footer"/>
    <w:uiPriority w:val="99"/>
    <w:rsid w:val="007E13B1"/>
  </w:style>
  <w:style w:type="paragraph" w:styleId="BalloonText">
    <w:name w:val="Balloon Text"/>
    <w:basedOn w:val="Normal"/>
    <w:link w:val="BalloonTextChar"/>
    <w:uiPriority w:val="99"/>
    <w:semiHidden/>
    <w:unhideWhenUsed/>
    <w:rsid w:val="00151A3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1A3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3B1"/>
    <w:pPr>
      <w:tabs>
        <w:tab w:val="center" w:pos="4320"/>
        <w:tab w:val="right" w:pos="8640"/>
      </w:tabs>
      <w:spacing w:after="0"/>
    </w:pPr>
  </w:style>
  <w:style w:type="character" w:customStyle="1" w:styleId="HeaderChar">
    <w:name w:val="Header Char"/>
    <w:basedOn w:val="DefaultParagraphFont"/>
    <w:link w:val="Header"/>
    <w:uiPriority w:val="99"/>
    <w:rsid w:val="007E13B1"/>
  </w:style>
  <w:style w:type="paragraph" w:styleId="Footer">
    <w:name w:val="footer"/>
    <w:basedOn w:val="Normal"/>
    <w:link w:val="FooterChar"/>
    <w:uiPriority w:val="99"/>
    <w:unhideWhenUsed/>
    <w:rsid w:val="007E13B1"/>
    <w:pPr>
      <w:tabs>
        <w:tab w:val="center" w:pos="4320"/>
        <w:tab w:val="right" w:pos="8640"/>
      </w:tabs>
      <w:spacing w:after="0"/>
    </w:pPr>
  </w:style>
  <w:style w:type="character" w:customStyle="1" w:styleId="FooterChar">
    <w:name w:val="Footer Char"/>
    <w:basedOn w:val="DefaultParagraphFont"/>
    <w:link w:val="Footer"/>
    <w:uiPriority w:val="99"/>
    <w:rsid w:val="007E13B1"/>
  </w:style>
  <w:style w:type="paragraph" w:styleId="BalloonText">
    <w:name w:val="Balloon Text"/>
    <w:basedOn w:val="Normal"/>
    <w:link w:val="BalloonTextChar"/>
    <w:uiPriority w:val="99"/>
    <w:semiHidden/>
    <w:unhideWhenUsed/>
    <w:rsid w:val="00151A3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1A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1476</Characters>
  <Application>Microsoft Macintosh Word</Application>
  <DocSecurity>0</DocSecurity>
  <Lines>12</Lines>
  <Paragraphs>3</Paragraphs>
  <ScaleCrop>false</ScaleCrop>
  <Company>Spot</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cikinoglu</dc:creator>
  <cp:keywords/>
  <cp:lastModifiedBy>Aykut</cp:lastModifiedBy>
  <cp:revision>6</cp:revision>
  <cp:lastPrinted>2014-08-19T19:55:00Z</cp:lastPrinted>
  <dcterms:created xsi:type="dcterms:W3CDTF">2015-08-24T02:55:00Z</dcterms:created>
  <dcterms:modified xsi:type="dcterms:W3CDTF">2015-08-27T13:08:00Z</dcterms:modified>
</cp:coreProperties>
</file>