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2E" w:rsidRPr="008936B2" w:rsidRDefault="0019342E" w:rsidP="008936B2">
      <w:pPr>
        <w:spacing w:after="0"/>
        <w:rPr>
          <w:rFonts w:ascii="Calibri" w:hAnsi="Calibri" w:cs="Calibri"/>
          <w:b/>
          <w:bCs/>
          <w:sz w:val="21"/>
          <w:szCs w:val="21"/>
          <w:lang w:val="tr-TR"/>
        </w:rPr>
      </w:pPr>
      <w:r w:rsidRPr="008936B2">
        <w:rPr>
          <w:rFonts w:ascii="Calibri" w:hAnsi="Calibri" w:cs="Calibri"/>
          <w:b/>
          <w:bCs/>
          <w:sz w:val="21"/>
          <w:szCs w:val="21"/>
          <w:lang w:val="tr-TR"/>
        </w:rPr>
        <w:t>BORUSAN ÇOCUK KOROSU</w:t>
      </w:r>
    </w:p>
    <w:p w:rsidR="0019342E" w:rsidRPr="008936B2" w:rsidRDefault="0019342E" w:rsidP="008936B2">
      <w:pPr>
        <w:spacing w:after="0"/>
        <w:rPr>
          <w:rFonts w:ascii="Calibri" w:hAnsi="Calibri" w:cs="Calibri"/>
          <w:sz w:val="21"/>
          <w:szCs w:val="21"/>
          <w:lang w:val="tr-TR"/>
        </w:rPr>
      </w:pPr>
    </w:p>
    <w:p w:rsidR="0019342E" w:rsidRPr="008936B2" w:rsidRDefault="0019342E" w:rsidP="0010098A">
      <w:pPr>
        <w:spacing w:after="0"/>
        <w:rPr>
          <w:rFonts w:ascii="Calibri" w:hAnsi="Calibri" w:cs="Calibri"/>
          <w:sz w:val="21"/>
          <w:szCs w:val="21"/>
          <w:lang w:val="tr-TR"/>
        </w:rPr>
      </w:pPr>
      <w:r w:rsidRPr="008936B2">
        <w:rPr>
          <w:rFonts w:ascii="Calibri" w:hAnsi="Calibri" w:cs="Calibri"/>
          <w:sz w:val="21"/>
          <w:szCs w:val="21"/>
          <w:lang w:val="tr-TR"/>
        </w:rPr>
        <w:t>Çocuk korolarının, sanatçılar ve müzikseverlerin yetişmesinde çok büyük bir etkisi olduğu ve hatta pek çok tanınmış bestecinin geçmişinin çocuk korolarına dayandığı tarihsel bir gerçektir. Bu toplulukların bir toplumun sanat ortamını temelden etkileyen ve yaşama hoş bir süreklilik getiren önemli kuruluşlar olduğu temel felsefesi, Borusan Çocuk Korosu’nun hayata geçirilmesinde itici bir güç olmuştur.</w:t>
      </w:r>
    </w:p>
    <w:p w:rsidR="0019342E" w:rsidRPr="008936B2" w:rsidRDefault="0019342E" w:rsidP="0010098A">
      <w:pPr>
        <w:spacing w:after="0"/>
        <w:rPr>
          <w:rFonts w:ascii="Calibri" w:hAnsi="Calibri" w:cs="Calibri"/>
          <w:sz w:val="21"/>
          <w:szCs w:val="21"/>
          <w:lang w:val="tr-TR"/>
        </w:rPr>
      </w:pPr>
    </w:p>
    <w:p w:rsidR="0019342E" w:rsidRPr="008936B2" w:rsidRDefault="0019342E" w:rsidP="0010098A">
      <w:pPr>
        <w:spacing w:after="0"/>
        <w:rPr>
          <w:rFonts w:ascii="Calibri" w:hAnsi="Calibri" w:cs="Calibri"/>
          <w:sz w:val="21"/>
          <w:szCs w:val="21"/>
          <w:lang w:val="tr-TR"/>
        </w:rPr>
      </w:pPr>
      <w:r w:rsidRPr="008936B2">
        <w:rPr>
          <w:rFonts w:ascii="Calibri" w:hAnsi="Calibri" w:cs="Calibri"/>
          <w:sz w:val="21"/>
          <w:szCs w:val="21"/>
          <w:lang w:val="tr-TR"/>
        </w:rPr>
        <w:t xml:space="preserve">2002 Kasım’ında koro şefi Gülsen Yavuzkal yönetiminde kurulan Borusan Çocuk Korosu, </w:t>
      </w:r>
      <w:r>
        <w:rPr>
          <w:rFonts w:ascii="Calibri" w:hAnsi="Calibri" w:cs="Calibri"/>
          <w:sz w:val="21"/>
          <w:szCs w:val="21"/>
          <w:lang w:val="tr-TR"/>
        </w:rPr>
        <w:t>9</w:t>
      </w:r>
      <w:bookmarkStart w:id="0" w:name="_GoBack"/>
      <w:bookmarkEnd w:id="0"/>
      <w:r w:rsidRPr="008936B2">
        <w:rPr>
          <w:rFonts w:ascii="Calibri" w:hAnsi="Calibri" w:cs="Calibri"/>
          <w:sz w:val="21"/>
          <w:szCs w:val="21"/>
          <w:lang w:val="tr-TR"/>
        </w:rPr>
        <w:t>–14 yaş grubundaki korist çocuklardan oluşuyor. Ulusal bayramlar, çocuk festivalleri, özel etkinlik ve organizasyonlar kapsamında sayısız konser veren Borusan Çocuk Korosu, repertuvarında bulunan farklı kültürlerin çocuk ezgilerini özgün dillerinde çoksesli olarak seslendiriyor.</w:t>
      </w:r>
    </w:p>
    <w:p w:rsidR="0019342E" w:rsidRPr="008936B2" w:rsidRDefault="0019342E" w:rsidP="0010098A">
      <w:pPr>
        <w:spacing w:after="0"/>
        <w:rPr>
          <w:rFonts w:ascii="Calibri" w:hAnsi="Calibri" w:cs="Calibri"/>
          <w:sz w:val="21"/>
          <w:szCs w:val="21"/>
          <w:lang w:val="tr-TR"/>
        </w:rPr>
      </w:pPr>
    </w:p>
    <w:p w:rsidR="0019342E" w:rsidRPr="008936B2" w:rsidRDefault="0019342E" w:rsidP="0010098A">
      <w:pPr>
        <w:spacing w:after="0"/>
        <w:rPr>
          <w:rFonts w:ascii="Calibri" w:hAnsi="Calibri" w:cs="Calibri"/>
          <w:sz w:val="21"/>
          <w:szCs w:val="21"/>
          <w:lang w:val="tr-TR"/>
        </w:rPr>
      </w:pPr>
      <w:r w:rsidRPr="008936B2">
        <w:rPr>
          <w:rFonts w:ascii="Calibri" w:hAnsi="Calibri" w:cs="Calibri"/>
          <w:sz w:val="21"/>
          <w:szCs w:val="21"/>
          <w:lang w:val="tr-TR"/>
        </w:rPr>
        <w:t>Kuruluşundan bu yana Borusan İstanbul Filarmoni Orkestrası’nın sezon konserleri kapsamında şef Sascha Goetzel ve Gürer Aykal yönetiminde, İstanbul Devlet Opera ve Balesi Korosu, TC Kültür ve Turizm Bakanlığı Devlet Çoksesli Korosu, Slovakya Filarmoni Korosu</w:t>
      </w:r>
      <w:r w:rsidRPr="008936B2">
        <w:rPr>
          <w:rFonts w:ascii="Calibri" w:hAnsi="Calibri" w:cs="Calibri"/>
          <w:b/>
          <w:bCs/>
          <w:sz w:val="21"/>
          <w:szCs w:val="21"/>
          <w:lang w:val="tr-TR"/>
        </w:rPr>
        <w:t xml:space="preserve"> </w:t>
      </w:r>
      <w:r w:rsidRPr="008936B2">
        <w:rPr>
          <w:rFonts w:ascii="Calibri" w:hAnsi="Calibri" w:cs="Calibri"/>
          <w:sz w:val="21"/>
          <w:szCs w:val="21"/>
          <w:lang w:val="tr-TR"/>
        </w:rPr>
        <w:t>ve</w:t>
      </w:r>
      <w:r w:rsidRPr="008936B2">
        <w:rPr>
          <w:rFonts w:ascii="Calibri" w:hAnsi="Calibri" w:cs="Calibri"/>
          <w:b/>
          <w:bCs/>
          <w:sz w:val="21"/>
          <w:szCs w:val="21"/>
          <w:lang w:val="tr-TR"/>
        </w:rPr>
        <w:t xml:space="preserve"> </w:t>
      </w:r>
      <w:r w:rsidRPr="008936B2">
        <w:rPr>
          <w:rFonts w:ascii="Calibri" w:hAnsi="Calibri" w:cs="Calibri"/>
          <w:sz w:val="21"/>
          <w:szCs w:val="21"/>
          <w:lang w:val="tr-TR"/>
        </w:rPr>
        <w:t>Santa Cecilia Akademisi Korosu ile değişik konserlerde sahne aldı.</w:t>
      </w:r>
    </w:p>
    <w:p w:rsidR="0019342E" w:rsidRPr="008936B2" w:rsidRDefault="0019342E" w:rsidP="0010098A">
      <w:pPr>
        <w:spacing w:after="0"/>
        <w:rPr>
          <w:rFonts w:ascii="Calibri" w:hAnsi="Calibri" w:cs="Calibri"/>
          <w:sz w:val="21"/>
          <w:szCs w:val="21"/>
          <w:lang w:val="tr-TR"/>
        </w:rPr>
      </w:pPr>
    </w:p>
    <w:p w:rsidR="0019342E" w:rsidRPr="008936B2" w:rsidRDefault="0019342E" w:rsidP="008936B2">
      <w:pPr>
        <w:spacing w:after="0"/>
        <w:rPr>
          <w:rFonts w:ascii="Calibri" w:hAnsi="Calibri" w:cs="Calibri"/>
          <w:sz w:val="21"/>
          <w:szCs w:val="21"/>
          <w:lang w:val="tr-TR"/>
        </w:rPr>
      </w:pPr>
      <w:r w:rsidRPr="008936B2">
        <w:rPr>
          <w:rFonts w:ascii="Calibri" w:hAnsi="Calibri" w:cs="Calibri"/>
          <w:sz w:val="21"/>
          <w:szCs w:val="21"/>
          <w:lang w:val="tr-TR"/>
        </w:rPr>
        <w:t>Her yıl değişik mekânlarda pek çok konser veren Borusan Çocuk Korosu, Finlandiya Pori-Palmgren Konservatuvarı Çocuk Korosu, Viyana Superar Çocuk Korosu, Güney Kore Gyeongju Çocuk Korosu, Koruncuk Vakfı Çocuk Korosu ve EMC (Uluslararası Müzik Konseyi) ile değişik projelere imza attı ve başarılı çalışmalarıyla ulusla</w:t>
      </w:r>
      <w:r>
        <w:rPr>
          <w:rFonts w:ascii="Calibri" w:hAnsi="Calibri" w:cs="Calibri"/>
          <w:sz w:val="21"/>
          <w:szCs w:val="21"/>
          <w:lang w:val="tr-TR"/>
        </w:rPr>
        <w:t>rarası platformda övgüler aldı.</w:t>
      </w:r>
    </w:p>
    <w:p w:rsidR="0019342E" w:rsidRPr="008936B2" w:rsidRDefault="0019342E" w:rsidP="008936B2">
      <w:pPr>
        <w:spacing w:after="0"/>
        <w:rPr>
          <w:rFonts w:ascii="Calibri" w:hAnsi="Calibri" w:cs="Calibri"/>
          <w:sz w:val="21"/>
          <w:szCs w:val="21"/>
          <w:lang w:val="tr-TR"/>
        </w:rPr>
      </w:pPr>
    </w:p>
    <w:p w:rsidR="0019342E" w:rsidRPr="008936B2" w:rsidRDefault="0019342E" w:rsidP="008936B2">
      <w:pPr>
        <w:spacing w:after="0"/>
        <w:rPr>
          <w:rFonts w:ascii="Calibri" w:hAnsi="Calibri" w:cs="Calibri"/>
          <w:sz w:val="21"/>
          <w:szCs w:val="21"/>
          <w:lang w:val="tr-TR"/>
        </w:rPr>
      </w:pPr>
      <w:r w:rsidRPr="008936B2">
        <w:rPr>
          <w:rFonts w:ascii="Calibri" w:hAnsi="Calibri" w:cs="Calibri"/>
          <w:b/>
          <w:bCs/>
          <w:sz w:val="21"/>
          <w:szCs w:val="21"/>
          <w:lang w:val="tr-TR"/>
        </w:rPr>
        <w:t>Koro şefi:</w:t>
      </w:r>
      <w:r w:rsidRPr="008936B2">
        <w:rPr>
          <w:rFonts w:ascii="Calibri" w:hAnsi="Calibri" w:cs="Calibri"/>
          <w:sz w:val="21"/>
          <w:szCs w:val="21"/>
          <w:lang w:val="tr-TR"/>
        </w:rPr>
        <w:t> Gülsen Yavuzkal</w:t>
      </w:r>
    </w:p>
    <w:p w:rsidR="0019342E" w:rsidRDefault="0019342E" w:rsidP="00B86627">
      <w:pPr>
        <w:spacing w:after="0"/>
        <w:rPr>
          <w:rFonts w:ascii="Calibri" w:hAnsi="Calibri" w:cs="Calibri"/>
          <w:sz w:val="21"/>
          <w:szCs w:val="21"/>
          <w:lang w:val="tr-TR"/>
        </w:rPr>
      </w:pPr>
    </w:p>
    <w:p w:rsidR="0019342E" w:rsidRDefault="0019342E" w:rsidP="00B86627">
      <w:pPr>
        <w:spacing w:after="0"/>
        <w:rPr>
          <w:rFonts w:ascii="Calibri" w:hAnsi="Calibri" w:cs="Calibri"/>
          <w:sz w:val="21"/>
          <w:szCs w:val="21"/>
          <w:lang w:val="tr-TR"/>
        </w:rPr>
      </w:pPr>
    </w:p>
    <w:p w:rsidR="0019342E" w:rsidRDefault="0019342E" w:rsidP="00B86627">
      <w:pPr>
        <w:spacing w:after="0"/>
        <w:rPr>
          <w:rFonts w:ascii="Calibri" w:hAnsi="Calibri" w:cs="Calibri"/>
          <w:sz w:val="21"/>
          <w:szCs w:val="21"/>
          <w:lang w:val="tr-TR"/>
        </w:rPr>
      </w:pPr>
    </w:p>
    <w:p w:rsidR="0019342E" w:rsidRPr="00871731" w:rsidRDefault="0019342E" w:rsidP="00871731">
      <w:pPr>
        <w:tabs>
          <w:tab w:val="left" w:pos="1560"/>
        </w:tabs>
        <w:spacing w:after="0"/>
        <w:rPr>
          <w:rFonts w:ascii="Calibri" w:hAnsi="Calibri" w:cs="Calibri"/>
          <w:b/>
          <w:bCs/>
          <w:sz w:val="18"/>
          <w:szCs w:val="18"/>
        </w:rPr>
      </w:pPr>
      <w:r w:rsidRPr="00871731">
        <w:rPr>
          <w:rFonts w:ascii="Calibri" w:hAnsi="Calibri" w:cs="Calibri"/>
          <w:b/>
          <w:bCs/>
          <w:sz w:val="18"/>
          <w:szCs w:val="18"/>
        </w:rPr>
        <w:t xml:space="preserve">Güncelleme: </w:t>
      </w:r>
      <w:r w:rsidRPr="00871731">
        <w:rPr>
          <w:rFonts w:ascii="Calibri" w:hAnsi="Calibri" w:cs="Calibri"/>
          <w:b/>
          <w:bCs/>
          <w:sz w:val="18"/>
          <w:szCs w:val="18"/>
        </w:rPr>
        <w:tab/>
      </w:r>
      <w:r>
        <w:rPr>
          <w:rFonts w:ascii="Calibri" w:hAnsi="Calibri" w:cs="Calibri"/>
          <w:sz w:val="18"/>
          <w:szCs w:val="18"/>
        </w:rPr>
        <w:t>Eylül</w:t>
      </w:r>
      <w:r w:rsidRPr="00871731">
        <w:rPr>
          <w:rFonts w:ascii="Calibri" w:hAnsi="Calibri" w:cs="Calibri"/>
          <w:sz w:val="18"/>
          <w:szCs w:val="18"/>
        </w:rPr>
        <w:t xml:space="preserve"> 2015</w:t>
      </w:r>
    </w:p>
    <w:p w:rsidR="0019342E" w:rsidRPr="00871731" w:rsidRDefault="0019342E" w:rsidP="00871731">
      <w:pPr>
        <w:tabs>
          <w:tab w:val="left" w:pos="1560"/>
        </w:tabs>
        <w:spacing w:after="0"/>
        <w:rPr>
          <w:rFonts w:ascii="Calibri" w:hAnsi="Calibri" w:cs="Calibri"/>
          <w:sz w:val="18"/>
          <w:szCs w:val="18"/>
        </w:rPr>
      </w:pPr>
      <w:r w:rsidRPr="00871731">
        <w:rPr>
          <w:rFonts w:ascii="Calibri" w:hAnsi="Calibri" w:cs="Calibri"/>
          <w:b/>
          <w:bCs/>
          <w:sz w:val="18"/>
          <w:szCs w:val="18"/>
        </w:rPr>
        <w:t xml:space="preserve">Ayrıntılı bilgi için: </w:t>
      </w:r>
      <w:r w:rsidRPr="00871731">
        <w:rPr>
          <w:rFonts w:ascii="Calibri" w:hAnsi="Calibri" w:cs="Calibri"/>
          <w:sz w:val="18"/>
          <w:szCs w:val="18"/>
        </w:rPr>
        <w:tab/>
      </w:r>
      <w:r>
        <w:rPr>
          <w:rFonts w:ascii="Calibri" w:hAnsi="Calibri" w:cs="Calibri"/>
          <w:sz w:val="18"/>
          <w:szCs w:val="18"/>
        </w:rPr>
        <w:t>Aydın Dorsay</w:t>
      </w:r>
    </w:p>
    <w:p w:rsidR="0019342E" w:rsidRPr="00871731" w:rsidRDefault="0019342E" w:rsidP="00871731">
      <w:pPr>
        <w:tabs>
          <w:tab w:val="left" w:pos="1560"/>
        </w:tabs>
        <w:spacing w:after="0"/>
        <w:rPr>
          <w:rFonts w:ascii="Calibri" w:hAnsi="Calibri" w:cs="Calibri"/>
          <w:sz w:val="18"/>
          <w:szCs w:val="18"/>
        </w:rPr>
      </w:pPr>
      <w:r w:rsidRPr="00871731">
        <w:rPr>
          <w:rFonts w:ascii="Calibri" w:hAnsi="Calibri" w:cs="Calibri"/>
          <w:sz w:val="18"/>
          <w:szCs w:val="18"/>
        </w:rPr>
        <w:tab/>
      </w:r>
      <w:r>
        <w:rPr>
          <w:rFonts w:ascii="Calibri" w:hAnsi="Calibri" w:cs="Calibri"/>
          <w:sz w:val="18"/>
          <w:szCs w:val="18"/>
        </w:rPr>
        <w:t>adorsay</w:t>
      </w:r>
      <w:r w:rsidRPr="00871731">
        <w:rPr>
          <w:rFonts w:ascii="Calibri" w:hAnsi="Calibri" w:cs="Calibri"/>
          <w:sz w:val="18"/>
          <w:szCs w:val="18"/>
        </w:rPr>
        <w:t>@borusansanat.com</w:t>
      </w:r>
    </w:p>
    <w:p w:rsidR="0019342E" w:rsidRPr="00871731" w:rsidRDefault="0019342E" w:rsidP="00871731">
      <w:pPr>
        <w:tabs>
          <w:tab w:val="left" w:pos="1560"/>
        </w:tabs>
        <w:spacing w:after="0"/>
        <w:rPr>
          <w:rFonts w:ascii="Calibri" w:hAnsi="Calibri" w:cs="Calibri"/>
          <w:sz w:val="18"/>
          <w:szCs w:val="18"/>
        </w:rPr>
      </w:pPr>
    </w:p>
    <w:p w:rsidR="0019342E" w:rsidRPr="00871731" w:rsidRDefault="0019342E" w:rsidP="00871731">
      <w:pPr>
        <w:tabs>
          <w:tab w:val="left" w:pos="1560"/>
        </w:tabs>
        <w:spacing w:after="0"/>
        <w:rPr>
          <w:rFonts w:ascii="Calibri" w:hAnsi="Calibri" w:cs="Calibri"/>
          <w:sz w:val="18"/>
          <w:szCs w:val="18"/>
        </w:rPr>
      </w:pPr>
      <w:r w:rsidRPr="00871731">
        <w:rPr>
          <w:rFonts w:ascii="Calibri" w:hAnsi="Calibri" w:cs="Calibri"/>
          <w:sz w:val="18"/>
          <w:szCs w:val="18"/>
        </w:rPr>
        <w:tab/>
        <w:t>Borusan Sanat</w:t>
      </w:r>
    </w:p>
    <w:p w:rsidR="0019342E" w:rsidRPr="00871731" w:rsidRDefault="0019342E" w:rsidP="00871731">
      <w:pPr>
        <w:tabs>
          <w:tab w:val="left" w:pos="1560"/>
        </w:tabs>
        <w:spacing w:after="0"/>
        <w:rPr>
          <w:rFonts w:ascii="Calibri" w:hAnsi="Calibri" w:cs="Calibri"/>
          <w:sz w:val="18"/>
          <w:szCs w:val="18"/>
        </w:rPr>
      </w:pPr>
      <w:r w:rsidRPr="00871731">
        <w:rPr>
          <w:rFonts w:ascii="Calibri" w:hAnsi="Calibri" w:cs="Calibri"/>
          <w:sz w:val="18"/>
          <w:szCs w:val="18"/>
        </w:rPr>
        <w:tab/>
        <w:t>İstiklal Caddesi No: 160A Tünel Beyoğlu 34433 İstanbul</w:t>
      </w:r>
    </w:p>
    <w:p w:rsidR="0019342E" w:rsidRPr="00871731" w:rsidRDefault="0019342E" w:rsidP="00871731">
      <w:pPr>
        <w:tabs>
          <w:tab w:val="left" w:pos="1560"/>
        </w:tabs>
        <w:spacing w:after="0"/>
        <w:rPr>
          <w:rFonts w:ascii="Calibri" w:hAnsi="Calibri" w:cs="Calibri"/>
          <w:sz w:val="18"/>
          <w:szCs w:val="18"/>
        </w:rPr>
      </w:pPr>
      <w:r w:rsidRPr="00871731">
        <w:rPr>
          <w:rFonts w:ascii="Calibri" w:hAnsi="Calibri" w:cs="Calibri"/>
          <w:sz w:val="18"/>
          <w:szCs w:val="18"/>
        </w:rPr>
        <w:tab/>
        <w:t>T: (212) 705 87 00</w:t>
      </w:r>
    </w:p>
    <w:p w:rsidR="0019342E" w:rsidRPr="00871731" w:rsidRDefault="0019342E" w:rsidP="00871731">
      <w:pPr>
        <w:tabs>
          <w:tab w:val="left" w:pos="1560"/>
        </w:tabs>
        <w:spacing w:after="0"/>
        <w:rPr>
          <w:rFonts w:ascii="Calibri" w:hAnsi="Calibri" w:cs="Calibri"/>
          <w:sz w:val="18"/>
          <w:szCs w:val="18"/>
        </w:rPr>
      </w:pPr>
      <w:r w:rsidRPr="00871731">
        <w:rPr>
          <w:rFonts w:ascii="Calibri" w:hAnsi="Calibri" w:cs="Calibri"/>
          <w:sz w:val="18"/>
          <w:szCs w:val="18"/>
        </w:rPr>
        <w:tab/>
        <w:t>www.borusansanat.com</w:t>
      </w:r>
    </w:p>
    <w:p w:rsidR="0019342E" w:rsidRPr="008936B2" w:rsidRDefault="0019342E" w:rsidP="00B86627">
      <w:pPr>
        <w:spacing w:after="0"/>
        <w:rPr>
          <w:rFonts w:ascii="Calibri" w:hAnsi="Calibri" w:cs="Calibri"/>
          <w:sz w:val="21"/>
          <w:szCs w:val="21"/>
          <w:lang w:val="tr-TR"/>
        </w:rPr>
      </w:pPr>
    </w:p>
    <w:sectPr w:rsidR="0019342E" w:rsidRPr="008936B2" w:rsidSect="00F747C2">
      <w:headerReference w:type="first" r:id="rId6"/>
      <w:pgSz w:w="11900" w:h="16840"/>
      <w:pgMar w:top="2608" w:right="1134" w:bottom="1418" w:left="1701" w:header="0"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42E" w:rsidRDefault="0019342E">
      <w:pPr>
        <w:spacing w:after="0"/>
      </w:pPr>
      <w:r>
        <w:separator/>
      </w:r>
    </w:p>
  </w:endnote>
  <w:endnote w:type="continuationSeparator" w:id="0">
    <w:p w:rsidR="0019342E" w:rsidRDefault="001934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42E" w:rsidRDefault="0019342E">
      <w:pPr>
        <w:spacing w:after="0"/>
      </w:pPr>
      <w:r>
        <w:separator/>
      </w:r>
    </w:p>
  </w:footnote>
  <w:footnote w:type="continuationSeparator" w:id="0">
    <w:p w:rsidR="0019342E" w:rsidRDefault="0019342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2E" w:rsidRDefault="0019342E">
    <w:pPr>
      <w:pStyle w:val="Header"/>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85.3pt;margin-top:-.5pt;width:595.2pt;height:841.6pt;z-index:251660288;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3B1"/>
    <w:rsid w:val="000109BB"/>
    <w:rsid w:val="000E2D04"/>
    <w:rsid w:val="0010098A"/>
    <w:rsid w:val="00151A34"/>
    <w:rsid w:val="0019342E"/>
    <w:rsid w:val="003B6FB1"/>
    <w:rsid w:val="003F47AA"/>
    <w:rsid w:val="004E62A0"/>
    <w:rsid w:val="005158DB"/>
    <w:rsid w:val="00543F7D"/>
    <w:rsid w:val="0056009B"/>
    <w:rsid w:val="0060439A"/>
    <w:rsid w:val="006F2451"/>
    <w:rsid w:val="007E13B1"/>
    <w:rsid w:val="007E34B4"/>
    <w:rsid w:val="00871731"/>
    <w:rsid w:val="008936B2"/>
    <w:rsid w:val="00920382"/>
    <w:rsid w:val="00B86627"/>
    <w:rsid w:val="00C57C55"/>
    <w:rsid w:val="00D61AF0"/>
    <w:rsid w:val="00EB736D"/>
    <w:rsid w:val="00EC12E9"/>
    <w:rsid w:val="00F747C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cs="Cambria"/>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3B1"/>
    <w:pPr>
      <w:tabs>
        <w:tab w:val="center" w:pos="4320"/>
        <w:tab w:val="right" w:pos="8640"/>
      </w:tabs>
      <w:spacing w:after="0"/>
    </w:pPr>
  </w:style>
  <w:style w:type="character" w:customStyle="1" w:styleId="HeaderChar">
    <w:name w:val="Header Char"/>
    <w:basedOn w:val="DefaultParagraphFont"/>
    <w:link w:val="Header"/>
    <w:uiPriority w:val="99"/>
    <w:locked/>
    <w:rsid w:val="007E13B1"/>
  </w:style>
  <w:style w:type="paragraph" w:styleId="Footer">
    <w:name w:val="footer"/>
    <w:basedOn w:val="Normal"/>
    <w:link w:val="FooterChar"/>
    <w:uiPriority w:val="99"/>
    <w:rsid w:val="007E13B1"/>
    <w:pPr>
      <w:tabs>
        <w:tab w:val="center" w:pos="4320"/>
        <w:tab w:val="right" w:pos="8640"/>
      </w:tabs>
      <w:spacing w:after="0"/>
    </w:pPr>
  </w:style>
  <w:style w:type="character" w:customStyle="1" w:styleId="FooterChar">
    <w:name w:val="Footer Char"/>
    <w:basedOn w:val="DefaultParagraphFont"/>
    <w:link w:val="Footer"/>
    <w:uiPriority w:val="99"/>
    <w:locked/>
    <w:rsid w:val="007E13B1"/>
  </w:style>
  <w:style w:type="paragraph" w:styleId="BalloonText">
    <w:name w:val="Balloon Text"/>
    <w:basedOn w:val="Normal"/>
    <w:link w:val="BalloonTextChar"/>
    <w:uiPriority w:val="99"/>
    <w:semiHidden/>
    <w:rsid w:val="00151A3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51A3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253</Words>
  <Characters>1448</Characters>
  <Application>Microsoft Office Outlook</Application>
  <DocSecurity>0</DocSecurity>
  <Lines>0</Lines>
  <Paragraphs>0</Paragraphs>
  <ScaleCrop>false</ScaleCrop>
  <Company>Spot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
  <dc:description/>
  <cp:lastModifiedBy>USER</cp:lastModifiedBy>
  <cp:revision>7</cp:revision>
  <cp:lastPrinted>2014-08-19T19:55:00Z</cp:lastPrinted>
  <dcterms:created xsi:type="dcterms:W3CDTF">2015-08-24T02:54:00Z</dcterms:created>
  <dcterms:modified xsi:type="dcterms:W3CDTF">2015-09-22T22:03:00Z</dcterms:modified>
</cp:coreProperties>
</file>